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6300" w:type="dxa"/>
        <w:tblCellSpacing w:w="15" w:type="dxa"/>
        <w:tblCellMar>
          <w:top w:w="45" w:type="dxa"/>
          <w:left w:w="45" w:type="dxa"/>
          <w:bottom w:w="45" w:type="dxa"/>
          <w:right w:w="45" w:type="dxa"/>
        </w:tblCellMar>
        <w:tblLook w:val="04A0"/>
      </w:tblPr>
      <w:tblGrid>
        <w:gridCol w:w="6300"/>
      </w:tblGrid>
      <w:tr w:rsidR="00B632FF" w:rsidRPr="00B632FF" w:rsidTr="00B632FF">
        <w:trPr>
          <w:tblCellSpacing w:w="15" w:type="dxa"/>
        </w:trPr>
        <w:tc>
          <w:tcPr>
            <w:tcW w:w="0" w:type="auto"/>
            <w:vAlign w:val="center"/>
            <w:hideMark/>
          </w:tcPr>
          <w:p w:rsidR="00B632FF" w:rsidRPr="00B632FF" w:rsidRDefault="00B632FF" w:rsidP="00B632FF">
            <w:pPr>
              <w:spacing w:after="0" w:line="240" w:lineRule="auto"/>
              <w:rPr>
                <w:rFonts w:ascii="Times New Roman" w:eastAsia="Times New Roman" w:hAnsi="Times New Roman" w:cs="Times New Roman"/>
                <w:sz w:val="24"/>
                <w:szCs w:val="24"/>
              </w:rPr>
            </w:pPr>
            <w:r w:rsidRPr="00B632FF">
              <w:rPr>
                <w:rFonts w:ascii="Arial" w:eastAsia="Times New Roman" w:hAnsi="Arial" w:cs="Arial"/>
                <w:b/>
                <w:bCs/>
                <w:sz w:val="24"/>
                <w:szCs w:val="24"/>
              </w:rPr>
              <w:t>Rationale for Establishing Conflict Resolution Programs</w:t>
            </w:r>
          </w:p>
        </w:tc>
      </w:tr>
      <w:tr w:rsidR="00B632FF" w:rsidRPr="00B632FF" w:rsidTr="00B632FF">
        <w:trPr>
          <w:tblCellSpacing w:w="15" w:type="dxa"/>
        </w:trPr>
        <w:tc>
          <w:tcPr>
            <w:tcW w:w="0" w:type="auto"/>
            <w:vAlign w:val="center"/>
            <w:hideMark/>
          </w:tcPr>
          <w:p w:rsidR="00B632FF" w:rsidRPr="00B632FF" w:rsidRDefault="00B632FF" w:rsidP="00B632FF">
            <w:pPr>
              <w:spacing w:after="0" w:line="240" w:lineRule="auto"/>
              <w:rPr>
                <w:rFonts w:ascii="Times New Roman" w:eastAsia="Times New Roman" w:hAnsi="Times New Roman" w:cs="Times New Roman"/>
                <w:sz w:val="24"/>
                <w:szCs w:val="24"/>
              </w:rPr>
            </w:pPr>
            <w:r w:rsidRPr="00B632FF">
              <w:rPr>
                <w:rFonts w:ascii="Arial" w:eastAsia="Times New Roman" w:hAnsi="Arial" w:cs="Arial"/>
                <w:sz w:val="20"/>
                <w:szCs w:val="20"/>
              </w:rPr>
              <w:br/>
              <w:t>There are compelling, valid reasons for every school to implement a program to teach youth conflict resolution:</w:t>
            </w:r>
            <w:r w:rsidRPr="00B632FF">
              <w:rPr>
                <w:rFonts w:ascii="Times New Roman" w:eastAsia="Times New Roman" w:hAnsi="Times New Roman" w:cs="Times New Roman"/>
                <w:sz w:val="24"/>
                <w:szCs w:val="24"/>
              </w:rPr>
              <w:t xml:space="preserve">  </w:t>
            </w:r>
          </w:p>
        </w:tc>
      </w:tr>
    </w:tbl>
    <w:p w:rsidR="00B632FF" w:rsidRPr="00B632FF" w:rsidRDefault="00B632FF" w:rsidP="00B632FF">
      <w:pPr>
        <w:numPr>
          <w:ilvl w:val="0"/>
          <w:numId w:val="2"/>
        </w:numPr>
        <w:spacing w:before="100" w:beforeAutospacing="1" w:after="240" w:line="240" w:lineRule="auto"/>
        <w:rPr>
          <w:rFonts w:ascii="Times New Roman" w:eastAsia="Times New Roman" w:hAnsi="Times New Roman" w:cs="Times New Roman"/>
          <w:sz w:val="24"/>
          <w:szCs w:val="24"/>
        </w:rPr>
      </w:pPr>
      <w:r w:rsidRPr="00B632FF">
        <w:rPr>
          <w:rFonts w:ascii="Arial" w:eastAsia="Times New Roman" w:hAnsi="Arial" w:cs="Arial"/>
          <w:sz w:val="20"/>
          <w:szCs w:val="20"/>
        </w:rPr>
        <w:t>The problem-solving processes of conflict resolution (negotiation, mediation, and consensus decision</w:t>
      </w:r>
      <w:r>
        <w:rPr>
          <w:rFonts w:ascii="Arial" w:eastAsia="Times New Roman" w:hAnsi="Arial" w:cs="Arial"/>
          <w:sz w:val="20"/>
          <w:szCs w:val="20"/>
        </w:rPr>
        <w:t>-</w:t>
      </w:r>
      <w:r w:rsidRPr="00B632FF">
        <w:rPr>
          <w:rFonts w:ascii="Arial" w:eastAsia="Times New Roman" w:hAnsi="Arial" w:cs="Arial"/>
          <w:sz w:val="20"/>
          <w:szCs w:val="20"/>
        </w:rPr>
        <w:t>making) can improve the school climate.</w:t>
      </w:r>
    </w:p>
    <w:p w:rsidR="00B632FF" w:rsidRPr="00B632FF" w:rsidRDefault="00B632FF" w:rsidP="00B632FF">
      <w:pPr>
        <w:numPr>
          <w:ilvl w:val="0"/>
          <w:numId w:val="2"/>
        </w:numPr>
        <w:spacing w:before="100" w:beforeAutospacing="1" w:after="240" w:line="240" w:lineRule="auto"/>
        <w:rPr>
          <w:rFonts w:ascii="Times New Roman" w:eastAsia="Times New Roman" w:hAnsi="Times New Roman" w:cs="Times New Roman"/>
          <w:sz w:val="24"/>
          <w:szCs w:val="24"/>
        </w:rPr>
      </w:pPr>
      <w:r w:rsidRPr="00B632FF">
        <w:rPr>
          <w:rFonts w:ascii="Arial" w:eastAsia="Times New Roman" w:hAnsi="Arial" w:cs="Arial"/>
          <w:sz w:val="20"/>
          <w:szCs w:val="20"/>
        </w:rPr>
        <w:t>Conflict resolution strategies can reduce violence, vandalism, chronic school absence, and suspension.</w:t>
      </w:r>
    </w:p>
    <w:p w:rsidR="00B632FF" w:rsidRPr="00B632FF" w:rsidRDefault="00B632FF" w:rsidP="00B632FF">
      <w:pPr>
        <w:numPr>
          <w:ilvl w:val="0"/>
          <w:numId w:val="2"/>
        </w:numPr>
        <w:spacing w:before="100" w:beforeAutospacing="1" w:after="240" w:line="240" w:lineRule="auto"/>
        <w:rPr>
          <w:rFonts w:ascii="Times New Roman" w:eastAsia="Times New Roman" w:hAnsi="Times New Roman" w:cs="Times New Roman"/>
          <w:sz w:val="24"/>
          <w:szCs w:val="24"/>
        </w:rPr>
      </w:pPr>
      <w:r w:rsidRPr="00B632FF">
        <w:rPr>
          <w:rFonts w:ascii="Arial" w:eastAsia="Times New Roman" w:hAnsi="Arial" w:cs="Arial"/>
          <w:sz w:val="20"/>
          <w:szCs w:val="20"/>
        </w:rPr>
        <w:t>Conflict resolution training helps students and teachers deepen their understanding of themselves and others and develop important life skills.</w:t>
      </w:r>
    </w:p>
    <w:p w:rsidR="00B632FF" w:rsidRPr="00B632FF" w:rsidRDefault="00B632FF" w:rsidP="00B632FF">
      <w:pPr>
        <w:numPr>
          <w:ilvl w:val="0"/>
          <w:numId w:val="2"/>
        </w:numPr>
        <w:spacing w:before="100" w:beforeAutospacing="1" w:after="240" w:line="240" w:lineRule="auto"/>
        <w:rPr>
          <w:rFonts w:ascii="Times New Roman" w:eastAsia="Times New Roman" w:hAnsi="Times New Roman" w:cs="Times New Roman"/>
          <w:sz w:val="24"/>
          <w:szCs w:val="24"/>
        </w:rPr>
      </w:pPr>
      <w:r w:rsidRPr="00B632FF">
        <w:rPr>
          <w:rFonts w:ascii="Arial" w:eastAsia="Times New Roman" w:hAnsi="Arial" w:cs="Arial"/>
          <w:sz w:val="20"/>
          <w:szCs w:val="20"/>
        </w:rPr>
        <w:t>Training in negotiation, mediation, and consensus decision</w:t>
      </w:r>
      <w:r>
        <w:rPr>
          <w:rFonts w:ascii="Arial" w:eastAsia="Times New Roman" w:hAnsi="Arial" w:cs="Arial"/>
          <w:sz w:val="20"/>
          <w:szCs w:val="20"/>
        </w:rPr>
        <w:t>-</w:t>
      </w:r>
      <w:r w:rsidRPr="00B632FF">
        <w:rPr>
          <w:rFonts w:ascii="Arial" w:eastAsia="Times New Roman" w:hAnsi="Arial" w:cs="Arial"/>
          <w:sz w:val="20"/>
          <w:szCs w:val="20"/>
        </w:rPr>
        <w:t>making encourages a high level of citizenship activity.</w:t>
      </w:r>
    </w:p>
    <w:p w:rsidR="00B632FF" w:rsidRPr="00B632FF" w:rsidRDefault="00B632FF" w:rsidP="00B632FF">
      <w:pPr>
        <w:numPr>
          <w:ilvl w:val="0"/>
          <w:numId w:val="2"/>
        </w:numPr>
        <w:spacing w:before="100" w:beforeAutospacing="1" w:after="240" w:line="240" w:lineRule="auto"/>
        <w:rPr>
          <w:rFonts w:ascii="Times New Roman" w:eastAsia="Times New Roman" w:hAnsi="Times New Roman" w:cs="Times New Roman"/>
          <w:sz w:val="24"/>
          <w:szCs w:val="24"/>
        </w:rPr>
      </w:pPr>
      <w:r w:rsidRPr="00B632FF">
        <w:rPr>
          <w:rFonts w:ascii="Arial" w:eastAsia="Times New Roman" w:hAnsi="Arial" w:cs="Arial"/>
          <w:sz w:val="20"/>
          <w:szCs w:val="20"/>
        </w:rPr>
        <w:t>Shifting the responsibility for solving nonviolent conflicts to students frees adults to concentrate more on teaching and less on discipline.</w:t>
      </w:r>
    </w:p>
    <w:p w:rsidR="00B632FF" w:rsidRPr="00B632FF" w:rsidRDefault="00B632FF" w:rsidP="00B632FF">
      <w:pPr>
        <w:numPr>
          <w:ilvl w:val="0"/>
          <w:numId w:val="2"/>
        </w:numPr>
        <w:spacing w:before="100" w:beforeAutospacing="1" w:after="240" w:line="240" w:lineRule="auto"/>
        <w:rPr>
          <w:rFonts w:ascii="Times New Roman" w:eastAsia="Times New Roman" w:hAnsi="Times New Roman" w:cs="Times New Roman"/>
          <w:sz w:val="24"/>
          <w:szCs w:val="24"/>
        </w:rPr>
      </w:pPr>
      <w:r w:rsidRPr="00B632FF">
        <w:rPr>
          <w:rFonts w:ascii="Arial" w:eastAsia="Times New Roman" w:hAnsi="Arial" w:cs="Arial"/>
          <w:sz w:val="20"/>
          <w:szCs w:val="20"/>
        </w:rPr>
        <w:t>Behavior management systems that are more effective than detention, suspension, or expulsion are needed to deal with conflict in the school setting.</w:t>
      </w:r>
    </w:p>
    <w:p w:rsidR="00B632FF" w:rsidRPr="00B632FF" w:rsidRDefault="00B632FF" w:rsidP="00B632FF">
      <w:pPr>
        <w:numPr>
          <w:ilvl w:val="0"/>
          <w:numId w:val="2"/>
        </w:numPr>
        <w:spacing w:before="100" w:beforeAutospacing="1" w:after="240" w:line="240" w:lineRule="auto"/>
        <w:rPr>
          <w:rFonts w:ascii="Times New Roman" w:eastAsia="Times New Roman" w:hAnsi="Times New Roman" w:cs="Times New Roman"/>
          <w:sz w:val="24"/>
          <w:szCs w:val="24"/>
        </w:rPr>
      </w:pPr>
      <w:r w:rsidRPr="00B632FF">
        <w:rPr>
          <w:rFonts w:ascii="Arial" w:eastAsia="Times New Roman" w:hAnsi="Arial" w:cs="Arial"/>
          <w:sz w:val="20"/>
          <w:szCs w:val="20"/>
        </w:rPr>
        <w:t>Conflict resolution training increases skills in listening, critical thinking, and problem solving - - skills basic to all learning.</w:t>
      </w:r>
    </w:p>
    <w:p w:rsidR="00B632FF" w:rsidRPr="00B632FF" w:rsidRDefault="00B632FF" w:rsidP="00B632FF">
      <w:pPr>
        <w:numPr>
          <w:ilvl w:val="0"/>
          <w:numId w:val="2"/>
        </w:numPr>
        <w:spacing w:before="100" w:beforeAutospacing="1" w:after="240" w:line="240" w:lineRule="auto"/>
        <w:rPr>
          <w:rFonts w:ascii="Times New Roman" w:eastAsia="Times New Roman" w:hAnsi="Times New Roman" w:cs="Times New Roman"/>
          <w:sz w:val="24"/>
          <w:szCs w:val="24"/>
        </w:rPr>
      </w:pPr>
      <w:r w:rsidRPr="00B632FF">
        <w:rPr>
          <w:rFonts w:ascii="Arial" w:eastAsia="Times New Roman" w:hAnsi="Arial" w:cs="Arial"/>
          <w:sz w:val="20"/>
          <w:szCs w:val="20"/>
        </w:rPr>
        <w:t>Conflict resolution education emphasizes seeing other points of view and resolving differences peacefully -- skills that assist one to live in a multicultural world.</w:t>
      </w:r>
    </w:p>
    <w:p w:rsidR="00B632FF" w:rsidRPr="00B632FF" w:rsidRDefault="00B632FF" w:rsidP="00B632F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632FF">
        <w:rPr>
          <w:rFonts w:ascii="Arial" w:eastAsia="Times New Roman" w:hAnsi="Arial" w:cs="Arial"/>
          <w:sz w:val="20"/>
          <w:szCs w:val="20"/>
        </w:rPr>
        <w:t>Negotiation and mediation are problem-solving tools that are well suited to the problems that young people face, and those trained in these approaches often use them to solve problems for which they would not seek adult help.</w:t>
      </w:r>
      <w:r w:rsidRPr="00B632FF">
        <w:rPr>
          <w:rFonts w:ascii="Times New Roman" w:eastAsia="Times New Roman" w:hAnsi="Times New Roman" w:cs="Times New Roman"/>
          <w:sz w:val="24"/>
          <w:szCs w:val="24"/>
        </w:rPr>
        <w:t xml:space="preserve"> </w:t>
      </w:r>
    </w:p>
    <w:p w:rsidR="00232FC6" w:rsidRDefault="00232FC6"/>
    <w:sectPr w:rsidR="00232FC6" w:rsidSect="00232FC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BA6EC8"/>
    <w:multiLevelType w:val="multilevel"/>
    <w:tmpl w:val="049AF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2A4863"/>
    <w:multiLevelType w:val="multilevel"/>
    <w:tmpl w:val="890E7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632FF"/>
    <w:rsid w:val="00232FC6"/>
    <w:rsid w:val="00B632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F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548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222</Words>
  <Characters>1272</Characters>
  <Application>Microsoft Office Word</Application>
  <DocSecurity>0</DocSecurity>
  <Lines>10</Lines>
  <Paragraphs>2</Paragraphs>
  <ScaleCrop>false</ScaleCrop>
  <Company/>
  <LinksUpToDate>false</LinksUpToDate>
  <CharactersWithSpaces>1492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dc:creator>
  <cp:lastModifiedBy>Danielle</cp:lastModifiedBy>
  <cp:revision>2</cp:revision>
  <dcterms:created xsi:type="dcterms:W3CDTF">2011-04-27T01:06:00Z</dcterms:created>
  <dcterms:modified xsi:type="dcterms:W3CDTF">2011-04-27T01:06:00Z</dcterms:modified>
</cp:coreProperties>
</file>